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  <w:t xml:space="preserve">Муниципальное бюджетное общеобразовательное учреждение средняя общеобразовательная школа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№ 28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Система контроля за выполнением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плана работы ШВР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 за выполнением плана работы ШВР прописан в п. Положения о Штабе воспитательной работы МБОУ СОШ № 28 г. Новошахтинска.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Заместитель директора по воспитательной работе осуществляет: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-планирование, организацию и контроль за организацией воспитательной работы, в том числе профилактической;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-организация, контроль, анализ и оценка результативности работы ШВР;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-организация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молодёжной политики, внутренних дел, центром занятости населения, Администрацией города);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-организация деятельности службы школьной медиации в образовательной организации.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Система контроля осуществляется на следующих принципах: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-системность;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-демократичность;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-толерантность;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-оптимальность;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-объективность;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-созидательность.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 реализации системы контроля избраны такие формы и методы, которые позволяют получить адекватную информацию о состоянии работы ШВР: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-наблюдение;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-опрос,собеседование;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-интерес детей к проводимым мероприятиям;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-подготовка и заслушивание отчётов (сообщений), творческих самоотчетов на заседаниях органов школьного самоуправления;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-польза от проведённого мероприятия;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-посещение 5 мероприятий;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-отсутствие/наличие обучающихся «группы риска».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Использование трёх типов контроля:административный-осуществляет директор/заместитель директора по ВР, общественно-педагогический - осуществляет педагогический коллектив/обучающиеся и самоконтроль.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Директор МБОУ СОШ № 28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В.П.Каменщикова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